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F32D" w14:textId="77777777" w:rsidR="00CE37E6" w:rsidRDefault="00CE37E6" w:rsidP="00457743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3399"/>
          <w:kern w:val="36"/>
          <w:sz w:val="24"/>
          <w:szCs w:val="24"/>
          <w:lang w:eastAsia="bg-BG"/>
        </w:rPr>
      </w:pPr>
    </w:p>
    <w:p w14:paraId="0015037F" w14:textId="75DEFAA8" w:rsidR="00457743" w:rsidRPr="009B301B" w:rsidRDefault="00457743" w:rsidP="00457743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66FF"/>
          <w:kern w:val="36"/>
          <w:sz w:val="24"/>
          <w:szCs w:val="24"/>
          <w:lang w:eastAsia="bg-BG"/>
        </w:rPr>
      </w:pPr>
      <w:r w:rsidRPr="009B301B">
        <w:rPr>
          <w:rFonts w:ascii="Helvetica" w:eastAsia="Times New Roman" w:hAnsi="Helvetica" w:cs="Times New Roman"/>
          <w:b/>
          <w:bCs/>
          <w:color w:val="FF66FF"/>
          <w:kern w:val="36"/>
          <w:sz w:val="24"/>
          <w:szCs w:val="24"/>
          <w:lang w:eastAsia="bg-BG"/>
        </w:rPr>
        <w:t>Проведе се първата работна среща на служебния екип на МОН</w:t>
      </w:r>
      <w:r w:rsidRPr="009B301B">
        <w:rPr>
          <w:rFonts w:ascii="Helvetica" w:eastAsia="Times New Roman" w:hAnsi="Helvetica" w:cs="Times New Roman"/>
          <w:b/>
          <w:bCs/>
          <w:color w:val="FF66FF"/>
          <w:kern w:val="36"/>
          <w:sz w:val="24"/>
          <w:szCs w:val="24"/>
          <w:lang w:eastAsia="bg-BG"/>
        </w:rPr>
        <w:br/>
        <w:t xml:space="preserve">с представители на социалните партньори, </w:t>
      </w:r>
    </w:p>
    <w:p w14:paraId="059B20D1" w14:textId="3D019099" w:rsidR="00457743" w:rsidRPr="009B301B" w:rsidRDefault="00457743" w:rsidP="00EB27F0">
      <w:pPr>
        <w:shd w:val="clear" w:color="auto" w:fill="FFFFFF"/>
        <w:spacing w:after="60"/>
        <w:jc w:val="center"/>
        <w:outlineLvl w:val="0"/>
        <w:rPr>
          <w:rFonts w:eastAsia="Times New Roman" w:cs="Times New Roman"/>
          <w:b/>
          <w:bCs/>
          <w:color w:val="FF66FF"/>
          <w:kern w:val="36"/>
          <w:sz w:val="24"/>
          <w:szCs w:val="24"/>
          <w:lang w:eastAsia="bg-BG"/>
        </w:rPr>
      </w:pPr>
      <w:r w:rsidRPr="009B301B">
        <w:rPr>
          <w:rFonts w:ascii="Helvetica" w:eastAsia="Times New Roman" w:hAnsi="Helvetica" w:cs="Times New Roman"/>
          <w:b/>
          <w:bCs/>
          <w:color w:val="FF66FF"/>
          <w:kern w:val="36"/>
          <w:sz w:val="24"/>
          <w:szCs w:val="24"/>
          <w:lang w:eastAsia="bg-BG"/>
        </w:rPr>
        <w:t>членове на ОС за тристранно сътрудничество</w:t>
      </w:r>
    </w:p>
    <w:p w14:paraId="0281784C" w14:textId="6225E5FA" w:rsidR="00457743" w:rsidRPr="009B301B" w:rsidRDefault="00EB27F0" w:rsidP="00457743">
      <w:pPr>
        <w:shd w:val="clear" w:color="auto" w:fill="FFFFFF"/>
        <w:jc w:val="center"/>
        <w:outlineLvl w:val="0"/>
        <w:rPr>
          <w:rFonts w:eastAsia="Times New Roman" w:cs="Times New Roman"/>
          <w:b/>
          <w:bCs/>
          <w:color w:val="FF66FF"/>
          <w:kern w:val="36"/>
          <w:sz w:val="24"/>
          <w:szCs w:val="24"/>
          <w:lang w:eastAsia="bg-BG"/>
        </w:rPr>
      </w:pPr>
      <w:r w:rsidRPr="009B301B">
        <w:rPr>
          <w:rFonts w:eastAsia="Times New Roman" w:cs="Times New Roman"/>
          <w:b/>
          <w:bCs/>
          <w:color w:val="FF66FF"/>
          <w:kern w:val="36"/>
          <w:sz w:val="24"/>
          <w:szCs w:val="24"/>
          <w:lang w:eastAsia="bg-BG"/>
        </w:rPr>
        <w:t>09.0</w:t>
      </w:r>
      <w:r w:rsidR="00077C3E">
        <w:rPr>
          <w:rFonts w:eastAsia="Times New Roman" w:cs="Times New Roman"/>
          <w:b/>
          <w:bCs/>
          <w:color w:val="FF66FF"/>
          <w:kern w:val="36"/>
          <w:sz w:val="24"/>
          <w:szCs w:val="24"/>
          <w:lang w:eastAsia="bg-BG"/>
        </w:rPr>
        <w:t>3</w:t>
      </w:r>
      <w:r w:rsidRPr="009B301B">
        <w:rPr>
          <w:rFonts w:eastAsia="Times New Roman" w:cs="Times New Roman"/>
          <w:b/>
          <w:bCs/>
          <w:color w:val="FF66FF"/>
          <w:kern w:val="36"/>
          <w:sz w:val="24"/>
          <w:szCs w:val="24"/>
          <w:lang w:eastAsia="bg-BG"/>
        </w:rPr>
        <w:t>.2026 г.</w:t>
      </w:r>
    </w:p>
    <w:p w14:paraId="30E9D732" w14:textId="629B8001" w:rsidR="00457743" w:rsidRDefault="00457743" w:rsidP="00CE37E6">
      <w:pPr>
        <w:spacing w:after="120"/>
        <w:jc w:val="both"/>
        <w:rPr>
          <w:sz w:val="24"/>
          <w:szCs w:val="24"/>
        </w:rPr>
      </w:pPr>
      <w:r w:rsidRPr="00457743">
        <w:rPr>
          <w:sz w:val="24"/>
          <w:szCs w:val="24"/>
        </w:rPr>
        <w:t>Първата работна среща със социалните партньори</w:t>
      </w:r>
      <w:r w:rsidR="00B82D52">
        <w:rPr>
          <w:sz w:val="24"/>
          <w:szCs w:val="24"/>
        </w:rPr>
        <w:t xml:space="preserve"> се проведе по инициатива на  </w:t>
      </w:r>
      <w:r w:rsidRPr="00457743">
        <w:rPr>
          <w:sz w:val="24"/>
          <w:szCs w:val="24"/>
        </w:rPr>
        <w:t xml:space="preserve">служебния министър на образованието и науката проф. дн Сергей Игнатов. </w:t>
      </w:r>
      <w:r w:rsidR="00042C1C">
        <w:rPr>
          <w:sz w:val="24"/>
          <w:szCs w:val="24"/>
        </w:rPr>
        <w:t>Ч</w:t>
      </w:r>
      <w:r w:rsidRPr="00457743">
        <w:rPr>
          <w:sz w:val="24"/>
          <w:szCs w:val="24"/>
        </w:rPr>
        <w:t>леновете на ОС</w:t>
      </w:r>
      <w:r w:rsidR="00042C1C">
        <w:rPr>
          <w:sz w:val="24"/>
          <w:szCs w:val="24"/>
        </w:rPr>
        <w:t>ТС дискутираха относно</w:t>
      </w:r>
      <w:r w:rsidRPr="00457743">
        <w:rPr>
          <w:sz w:val="24"/>
          <w:szCs w:val="24"/>
        </w:rPr>
        <w:t xml:space="preserve"> предизвикателства</w:t>
      </w:r>
      <w:r w:rsidR="00042C1C">
        <w:rPr>
          <w:sz w:val="24"/>
          <w:szCs w:val="24"/>
        </w:rPr>
        <w:t>та</w:t>
      </w:r>
      <w:r w:rsidRPr="00457743">
        <w:rPr>
          <w:sz w:val="24"/>
          <w:szCs w:val="24"/>
        </w:rPr>
        <w:t>, пред които е изправена българската образователна система.</w:t>
      </w:r>
      <w:r w:rsidR="00042C1C">
        <w:rPr>
          <w:sz w:val="24"/>
          <w:szCs w:val="24"/>
        </w:rPr>
        <w:t xml:space="preserve"> Присъстваха и </w:t>
      </w:r>
      <w:r w:rsidRPr="00457743">
        <w:rPr>
          <w:sz w:val="24"/>
          <w:szCs w:val="24"/>
        </w:rPr>
        <w:t>зам.-министрите на образованието и науката д-р Емилия Лазарова, д-р Наталия Михалевска, главният секретар на МОН Любомир Йосифов,</w:t>
      </w:r>
      <w:r w:rsidR="00292651">
        <w:rPr>
          <w:sz w:val="24"/>
          <w:szCs w:val="24"/>
        </w:rPr>
        <w:t xml:space="preserve"> </w:t>
      </w:r>
      <w:r w:rsidR="00042C1C">
        <w:rPr>
          <w:sz w:val="24"/>
          <w:szCs w:val="24"/>
        </w:rPr>
        <w:t>Аспарух Томов</w:t>
      </w:r>
      <w:r w:rsidRPr="00457743">
        <w:rPr>
          <w:sz w:val="24"/>
          <w:szCs w:val="24"/>
        </w:rPr>
        <w:t xml:space="preserve">, председател на </w:t>
      </w:r>
      <w:r w:rsidR="00042C1C">
        <w:rPr>
          <w:sz w:val="24"/>
          <w:szCs w:val="24"/>
        </w:rPr>
        <w:t>Независим учителски синдикат</w:t>
      </w:r>
      <w:r w:rsidRPr="00457743">
        <w:rPr>
          <w:sz w:val="24"/>
          <w:szCs w:val="24"/>
        </w:rPr>
        <w:t>, и представители на национално-представените синдикални и работодателски организации у нас.</w:t>
      </w:r>
    </w:p>
    <w:p w14:paraId="546666DC" w14:textId="314B6178" w:rsidR="00484D41" w:rsidRDefault="00484D41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Дискутираха се теми, свързани с</w:t>
      </w:r>
    </w:p>
    <w:p w14:paraId="5DDE308E" w14:textId="137BE2F8" w:rsidR="00A400E3" w:rsidRDefault="00A400E3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- Недопускане на политизация и политическа агитация в институциите. С</w:t>
      </w:r>
      <w:r w:rsidRPr="00457743">
        <w:rPr>
          <w:sz w:val="24"/>
          <w:szCs w:val="24"/>
        </w:rPr>
        <w:t>табилност на системата по време на предстоящите предсрочни избори</w:t>
      </w:r>
      <w:r>
        <w:rPr>
          <w:sz w:val="24"/>
          <w:szCs w:val="24"/>
        </w:rPr>
        <w:t>.</w:t>
      </w:r>
    </w:p>
    <w:p w14:paraId="2876620D" w14:textId="4139D2C9" w:rsidR="008179CC" w:rsidRDefault="008179CC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- Н</w:t>
      </w:r>
      <w:r w:rsidRPr="00457743">
        <w:rPr>
          <w:sz w:val="24"/>
          <w:szCs w:val="24"/>
        </w:rPr>
        <w:t>еобходимост от анализ и контрол на съществуващите неправителствени организации, които имат достъп до българската образователна система</w:t>
      </w:r>
      <w:r>
        <w:rPr>
          <w:sz w:val="24"/>
          <w:szCs w:val="24"/>
        </w:rPr>
        <w:t>. Н</w:t>
      </w:r>
      <w:r w:rsidRPr="00457743">
        <w:rPr>
          <w:sz w:val="24"/>
          <w:szCs w:val="24"/>
        </w:rPr>
        <w:t>еобходимост да бъдат прецизирани критериите за подбор на съществуващите близо 3500 НПО, които да имат достъп до българското образование</w:t>
      </w:r>
      <w:r>
        <w:rPr>
          <w:sz w:val="24"/>
          <w:szCs w:val="24"/>
        </w:rPr>
        <w:t>.</w:t>
      </w:r>
    </w:p>
    <w:p w14:paraId="328F42C6" w14:textId="760A3E53" w:rsidR="0070184B" w:rsidRPr="00457743" w:rsidRDefault="008179CC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57743">
        <w:rPr>
          <w:sz w:val="24"/>
          <w:szCs w:val="24"/>
        </w:rPr>
        <w:t>Лиценз на обучителните организации и програми, които предлагат обучение на учители и директори в системата</w:t>
      </w:r>
      <w:r>
        <w:rPr>
          <w:sz w:val="24"/>
          <w:szCs w:val="24"/>
        </w:rPr>
        <w:t xml:space="preserve"> на средното образование.</w:t>
      </w:r>
      <w:r w:rsidR="0070184B">
        <w:rPr>
          <w:sz w:val="24"/>
          <w:szCs w:val="24"/>
        </w:rPr>
        <w:t xml:space="preserve"> Р</w:t>
      </w:r>
      <w:r w:rsidR="0070184B" w:rsidRPr="00457743">
        <w:rPr>
          <w:sz w:val="24"/>
          <w:szCs w:val="24"/>
        </w:rPr>
        <w:t>еализиране на нов тип квалификация на педагогическите специалисти, съобразно динамиката и предизвикателствата на новото време.</w:t>
      </w:r>
    </w:p>
    <w:p w14:paraId="5FB49695" w14:textId="3638D219" w:rsidR="008179CC" w:rsidRDefault="008179CC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57743">
        <w:rPr>
          <w:sz w:val="24"/>
          <w:szCs w:val="24"/>
        </w:rPr>
        <w:t>Информиране на членовете на ОС за работата на работните групи, които работят по промяна на учебните програми и учебното съдържание</w:t>
      </w:r>
      <w:r w:rsidR="00B67F70" w:rsidRPr="00B67F70">
        <w:t xml:space="preserve"> </w:t>
      </w:r>
      <w:r w:rsidR="00B67F70">
        <w:t xml:space="preserve">в </w:t>
      </w:r>
      <w:r w:rsidR="00B67F70" w:rsidRPr="00B67F70">
        <w:rPr>
          <w:sz w:val="24"/>
          <w:szCs w:val="24"/>
        </w:rPr>
        <w:t>процес</w:t>
      </w:r>
      <w:r w:rsidR="00B67F70">
        <w:rPr>
          <w:sz w:val="24"/>
          <w:szCs w:val="24"/>
        </w:rPr>
        <w:t>а</w:t>
      </w:r>
      <w:r w:rsidR="00B67F70" w:rsidRPr="00B67F70">
        <w:rPr>
          <w:sz w:val="24"/>
          <w:szCs w:val="24"/>
        </w:rPr>
        <w:t xml:space="preserve"> на представяне на проектите на концепциите за промяна на учебните програми по различните предмети на работни срещи в МОН, в които участват учители, експерти от РУО и университетски преподаватели от цялата страна.</w:t>
      </w:r>
      <w:r w:rsidR="00B50F64">
        <w:rPr>
          <w:sz w:val="24"/>
          <w:szCs w:val="24"/>
        </w:rPr>
        <w:t xml:space="preserve"> У</w:t>
      </w:r>
      <w:r w:rsidR="00B50F64" w:rsidRPr="00457743">
        <w:rPr>
          <w:sz w:val="24"/>
          <w:szCs w:val="24"/>
        </w:rPr>
        <w:t>частие на представители на социалните партньори в дейността на работните групи, работещи за промяна на концепциите за учебни програми и учебно съдържание, стартирали по време на мандата на предходния министър на образованието и науката Красимир Вълчев</w:t>
      </w:r>
      <w:r w:rsidR="00B50F64">
        <w:rPr>
          <w:sz w:val="24"/>
          <w:szCs w:val="24"/>
        </w:rPr>
        <w:t>.</w:t>
      </w:r>
    </w:p>
    <w:p w14:paraId="51297AC8" w14:textId="0F8ED96E" w:rsidR="00B50F64" w:rsidRDefault="00B50F64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Необходимост </w:t>
      </w:r>
      <w:r w:rsidRPr="00457743">
        <w:rPr>
          <w:sz w:val="24"/>
          <w:szCs w:val="24"/>
        </w:rPr>
        <w:t xml:space="preserve">от промяна на подготовката на бъдещите учители във </w:t>
      </w:r>
      <w:r>
        <w:rPr>
          <w:sz w:val="24"/>
          <w:szCs w:val="24"/>
        </w:rPr>
        <w:t xml:space="preserve">ВУЗ, включително и по посока реализация на </w:t>
      </w:r>
      <w:r w:rsidRPr="00457743">
        <w:rPr>
          <w:sz w:val="24"/>
          <w:szCs w:val="24"/>
        </w:rPr>
        <w:t>експериментално връщане на старата методология за ограмотяване на учениците в начален етап 1. – 4. клас</w:t>
      </w:r>
      <w:r>
        <w:rPr>
          <w:sz w:val="24"/>
          <w:szCs w:val="24"/>
        </w:rPr>
        <w:t>.</w:t>
      </w:r>
      <w:r w:rsidR="00A400E3">
        <w:rPr>
          <w:sz w:val="24"/>
          <w:szCs w:val="24"/>
        </w:rPr>
        <w:t xml:space="preserve"> Реализацията на студентите в зависимост от качеството на университетите.</w:t>
      </w:r>
    </w:p>
    <w:p w14:paraId="188C60F3" w14:textId="2BACDED6" w:rsidR="00A124EE" w:rsidRDefault="00A124EE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- Надграждане на дигиталната раница по посока</w:t>
      </w:r>
      <w:r w:rsidR="00C91F31">
        <w:rPr>
          <w:sz w:val="24"/>
          <w:szCs w:val="24"/>
        </w:rPr>
        <w:t xml:space="preserve"> достъпност, със съдържание привлекателно и атрактивно, спомагаща и за повишаване на дигиталната грамотност, основа за навлизането на образователната система в новия свят на ИИ и фотонни технологии.</w:t>
      </w:r>
    </w:p>
    <w:p w14:paraId="647DCCF4" w14:textId="3696D296" w:rsidR="00423DD0" w:rsidRDefault="00423DD0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457743">
        <w:rPr>
          <w:sz w:val="24"/>
          <w:szCs w:val="24"/>
        </w:rPr>
        <w:t>Подготовка и осъществяване на НВО и ДЗИ</w:t>
      </w:r>
      <w:r>
        <w:rPr>
          <w:sz w:val="24"/>
          <w:szCs w:val="24"/>
        </w:rPr>
        <w:t>. П</w:t>
      </w:r>
      <w:r w:rsidRPr="00457743">
        <w:rPr>
          <w:sz w:val="24"/>
          <w:szCs w:val="24"/>
        </w:rPr>
        <w:t>остепенно облекчаване на претовареността на системата и ангажираността на учениците в дългосрочен план</w:t>
      </w:r>
      <w:r>
        <w:rPr>
          <w:sz w:val="24"/>
          <w:szCs w:val="24"/>
        </w:rPr>
        <w:t>.</w:t>
      </w:r>
    </w:p>
    <w:p w14:paraId="26AE9B75" w14:textId="1E33729E" w:rsidR="00423DD0" w:rsidRDefault="00423DD0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57743">
        <w:rPr>
          <w:sz w:val="24"/>
          <w:szCs w:val="24"/>
        </w:rPr>
        <w:t>Реализиран</w:t>
      </w:r>
      <w:r>
        <w:rPr>
          <w:sz w:val="24"/>
          <w:szCs w:val="24"/>
        </w:rPr>
        <w:t>е</w:t>
      </w:r>
      <w:r w:rsidRPr="00457743">
        <w:rPr>
          <w:sz w:val="24"/>
          <w:szCs w:val="24"/>
        </w:rPr>
        <w:t xml:space="preserve"> на среща на членовете на ОС с членовете на работните групи, които работят по актуализиране на учебните програми и облекчаване на учебното съдържание по предметите от общообразователната подготовка</w:t>
      </w:r>
      <w:r>
        <w:rPr>
          <w:sz w:val="24"/>
          <w:szCs w:val="24"/>
        </w:rPr>
        <w:t xml:space="preserve"> – предложение на </w:t>
      </w:r>
      <w:r w:rsidRPr="00457743">
        <w:rPr>
          <w:sz w:val="24"/>
          <w:szCs w:val="24"/>
        </w:rPr>
        <w:t>министър Игнатов.</w:t>
      </w:r>
    </w:p>
    <w:p w14:paraId="3A22A8F4" w14:textId="2FA367C5" w:rsidR="004D6D6F" w:rsidRPr="00457743" w:rsidRDefault="004D6D6F" w:rsidP="00CE37E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Социалните партньори си обещаха, че ще продължат </w:t>
      </w:r>
      <w:r w:rsidRPr="00457743">
        <w:rPr>
          <w:sz w:val="24"/>
          <w:szCs w:val="24"/>
        </w:rPr>
        <w:t xml:space="preserve">да пазят доверието, авторитета и достойнството на системата, защото само така тя ще продължи да постига своите успехи, </w:t>
      </w:r>
      <w:r w:rsidR="001D152F">
        <w:rPr>
          <w:sz w:val="24"/>
          <w:szCs w:val="24"/>
        </w:rPr>
        <w:t>способства</w:t>
      </w:r>
      <w:r w:rsidR="003C2064">
        <w:rPr>
          <w:sz w:val="24"/>
          <w:szCs w:val="24"/>
        </w:rPr>
        <w:t>йки</w:t>
      </w:r>
      <w:r w:rsidRPr="00457743">
        <w:rPr>
          <w:sz w:val="24"/>
          <w:szCs w:val="24"/>
        </w:rPr>
        <w:t xml:space="preserve"> заетите в нея да бъдат достатъчно мотивирани в личен и професионален план.</w:t>
      </w:r>
    </w:p>
    <w:p w14:paraId="6A1D7B4E" w14:textId="5EB85A47" w:rsidR="001A3A12" w:rsidRDefault="001A3A12" w:rsidP="00457743">
      <w:pPr>
        <w:jc w:val="both"/>
        <w:rPr>
          <w:sz w:val="24"/>
          <w:szCs w:val="24"/>
        </w:rPr>
      </w:pPr>
    </w:p>
    <w:p w14:paraId="291B7298" w14:textId="77777777" w:rsidR="008179CC" w:rsidRPr="00457743" w:rsidRDefault="008179CC" w:rsidP="00457743">
      <w:pPr>
        <w:jc w:val="both"/>
        <w:rPr>
          <w:sz w:val="24"/>
          <w:szCs w:val="24"/>
        </w:rPr>
      </w:pPr>
    </w:p>
    <w:sectPr w:rsidR="008179CC" w:rsidRPr="00457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B5842" w14:textId="77777777" w:rsidR="008A5A84" w:rsidRDefault="008A5A84" w:rsidP="00A677D0">
      <w:pPr>
        <w:spacing w:after="0" w:line="240" w:lineRule="auto"/>
      </w:pPr>
      <w:r>
        <w:separator/>
      </w:r>
    </w:p>
  </w:endnote>
  <w:endnote w:type="continuationSeparator" w:id="0">
    <w:p w14:paraId="6EAE95CC" w14:textId="77777777" w:rsidR="008A5A84" w:rsidRDefault="008A5A84" w:rsidP="00A6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6699E" w14:textId="77777777" w:rsidR="008A5A84" w:rsidRDefault="008A5A84" w:rsidP="00A677D0">
      <w:pPr>
        <w:spacing w:after="0" w:line="240" w:lineRule="auto"/>
      </w:pPr>
      <w:r>
        <w:separator/>
      </w:r>
    </w:p>
  </w:footnote>
  <w:footnote w:type="continuationSeparator" w:id="0">
    <w:p w14:paraId="29B6A17B" w14:textId="77777777" w:rsidR="008A5A84" w:rsidRDefault="008A5A84" w:rsidP="00A677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03"/>
    <w:rsid w:val="00042C1C"/>
    <w:rsid w:val="00077C3E"/>
    <w:rsid w:val="001A3A12"/>
    <w:rsid w:val="001D152F"/>
    <w:rsid w:val="00292651"/>
    <w:rsid w:val="003325B6"/>
    <w:rsid w:val="003C2064"/>
    <w:rsid w:val="00423DD0"/>
    <w:rsid w:val="00457743"/>
    <w:rsid w:val="00484D41"/>
    <w:rsid w:val="004D6D6F"/>
    <w:rsid w:val="0070184B"/>
    <w:rsid w:val="008179CC"/>
    <w:rsid w:val="00844509"/>
    <w:rsid w:val="008A5A84"/>
    <w:rsid w:val="008F75DF"/>
    <w:rsid w:val="009B301B"/>
    <w:rsid w:val="00A124EE"/>
    <w:rsid w:val="00A400E3"/>
    <w:rsid w:val="00A677D0"/>
    <w:rsid w:val="00B50F64"/>
    <w:rsid w:val="00B67F70"/>
    <w:rsid w:val="00B82D52"/>
    <w:rsid w:val="00BE0635"/>
    <w:rsid w:val="00C25703"/>
    <w:rsid w:val="00C91F31"/>
    <w:rsid w:val="00C971AD"/>
    <w:rsid w:val="00CC1803"/>
    <w:rsid w:val="00CC2FB7"/>
    <w:rsid w:val="00CE37E6"/>
    <w:rsid w:val="00D0284B"/>
    <w:rsid w:val="00EB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9F1B"/>
  <w15:chartTrackingRefBased/>
  <w15:docId w15:val="{973C319C-DA0A-4BF5-920B-2DB2C186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5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5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5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5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25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25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257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257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2570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257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2570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257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257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5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25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5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25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5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257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57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57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5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257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570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7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A677D0"/>
  </w:style>
  <w:style w:type="paragraph" w:styleId="af0">
    <w:name w:val="footer"/>
    <w:basedOn w:val="a"/>
    <w:link w:val="af1"/>
    <w:uiPriority w:val="99"/>
    <w:unhideWhenUsed/>
    <w:rsid w:val="00A67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A67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13</cp:revision>
  <dcterms:created xsi:type="dcterms:W3CDTF">2026-03-10T01:52:00Z</dcterms:created>
  <dcterms:modified xsi:type="dcterms:W3CDTF">2026-03-11T20:00:00Z</dcterms:modified>
</cp:coreProperties>
</file>